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6144" w14:textId="77777777" w:rsidR="00BB41C6" w:rsidRDefault="00BB41C6" w:rsidP="006D4D5B">
      <w:pPr>
        <w:tabs>
          <w:tab w:val="num" w:pos="0"/>
        </w:tabs>
        <w:spacing w:line="266" w:lineRule="auto"/>
        <w:ind w:left="360" w:hanging="360"/>
        <w:jc w:val="both"/>
      </w:pPr>
    </w:p>
    <w:p w14:paraId="62DA3249" w14:textId="705EF03D" w:rsidR="00040976" w:rsidRDefault="00040976" w:rsidP="006D4D5B">
      <w:pPr>
        <w:tabs>
          <w:tab w:val="num" w:pos="0"/>
        </w:tabs>
        <w:spacing w:line="266" w:lineRule="auto"/>
        <w:ind w:left="360" w:hanging="360"/>
        <w:jc w:val="both"/>
      </w:pPr>
      <w:r>
        <w:rPr>
          <w:noProof/>
        </w:rPr>
        <w:drawing>
          <wp:inline distT="0" distB="0" distL="0" distR="0" wp14:anchorId="537C09C8" wp14:editId="1673B7CD">
            <wp:extent cx="5771515" cy="542925"/>
            <wp:effectExtent l="0" t="0" r="0" b="0"/>
            <wp:docPr id="18456719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B48F3" w14:textId="77777777" w:rsidR="00040976" w:rsidRDefault="00040976" w:rsidP="006D4D5B">
      <w:pPr>
        <w:tabs>
          <w:tab w:val="num" w:pos="0"/>
        </w:tabs>
        <w:spacing w:line="266" w:lineRule="auto"/>
        <w:ind w:left="360" w:hanging="360"/>
        <w:jc w:val="both"/>
      </w:pPr>
      <w:r>
        <w:t>Załącznik nr 3</w:t>
      </w:r>
    </w:p>
    <w:p w14:paraId="000F9B67" w14:textId="5C666130" w:rsidR="00040976" w:rsidRPr="00040976" w:rsidRDefault="00040976" w:rsidP="00040976">
      <w:pPr>
        <w:tabs>
          <w:tab w:val="num" w:pos="0"/>
        </w:tabs>
        <w:spacing w:line="266" w:lineRule="auto"/>
        <w:ind w:left="360" w:hanging="360"/>
        <w:jc w:val="center"/>
        <w:rPr>
          <w:b/>
          <w:bCs/>
        </w:rPr>
      </w:pPr>
      <w:r w:rsidRPr="00040976">
        <w:rPr>
          <w:b/>
          <w:bCs/>
        </w:rPr>
        <w:t>Opis Przedmiotu Zamówienia (OPZ)</w:t>
      </w:r>
    </w:p>
    <w:p w14:paraId="1B211914" w14:textId="77777777" w:rsidR="00040976" w:rsidRDefault="00040976" w:rsidP="006D4D5B">
      <w:pPr>
        <w:tabs>
          <w:tab w:val="num" w:pos="0"/>
        </w:tabs>
        <w:spacing w:line="266" w:lineRule="auto"/>
        <w:ind w:left="360" w:hanging="360"/>
        <w:jc w:val="both"/>
      </w:pPr>
    </w:p>
    <w:p w14:paraId="2880ECC6" w14:textId="71E04F2E" w:rsidR="00040976" w:rsidRPr="00040976" w:rsidRDefault="00040976" w:rsidP="00040976">
      <w:pPr>
        <w:tabs>
          <w:tab w:val="num" w:pos="0"/>
        </w:tabs>
        <w:spacing w:line="266" w:lineRule="auto"/>
        <w:ind w:left="360" w:hanging="360"/>
        <w:jc w:val="center"/>
        <w:rPr>
          <w:b/>
          <w:bCs/>
        </w:rPr>
      </w:pPr>
      <w:r w:rsidRPr="00040976">
        <w:rPr>
          <w:b/>
          <w:bCs/>
        </w:rPr>
        <w:t>Dostawa, instalacja, konfiguracja i wdrożenie systemu PACS oraz rozbudowa przestrzeni dyskowej w Przychodniach Lekarskich Hipokrates Sp. z o.o.</w:t>
      </w:r>
    </w:p>
    <w:p w14:paraId="5676E300" w14:textId="77777777" w:rsidR="00040976" w:rsidRDefault="00040976" w:rsidP="006D4D5B">
      <w:pPr>
        <w:tabs>
          <w:tab w:val="num" w:pos="0"/>
        </w:tabs>
        <w:spacing w:line="266" w:lineRule="auto"/>
        <w:ind w:left="360" w:hanging="360"/>
        <w:jc w:val="both"/>
      </w:pPr>
    </w:p>
    <w:p w14:paraId="18E02BA3" w14:textId="77777777" w:rsidR="00923FC5" w:rsidRDefault="00860B6E" w:rsidP="006D4D5B">
      <w:pPr>
        <w:pStyle w:val="Akapitzlist"/>
        <w:numPr>
          <w:ilvl w:val="0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b/>
          <w:bCs/>
          <w:szCs w:val="21"/>
        </w:rPr>
        <w:t>Przedmiot zamówienia</w:t>
      </w:r>
    </w:p>
    <w:p w14:paraId="6AF6CD40" w14:textId="77777777" w:rsidR="00923FC5" w:rsidRDefault="00860B6E" w:rsidP="006D4D5B">
      <w:pPr>
        <w:pStyle w:val="Akapitzlist"/>
        <w:spacing w:line="266" w:lineRule="auto"/>
        <w:ind w:left="709" w:hanging="360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b/>
          <w:bCs/>
          <w:szCs w:val="21"/>
        </w:rPr>
        <w:t>1.1 Zadanie 1</w:t>
      </w:r>
    </w:p>
    <w:p w14:paraId="192D0391" w14:textId="580026F2" w:rsidR="00923FC5" w:rsidRDefault="00860B6E" w:rsidP="006D4D5B">
      <w:pPr>
        <w:pStyle w:val="Akapitzlist"/>
        <w:numPr>
          <w:ilvl w:val="2"/>
          <w:numId w:val="2"/>
        </w:numPr>
        <w:spacing w:line="27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Dostawę licencji na system </w:t>
      </w:r>
      <w:r w:rsidR="001A29C4">
        <w:rPr>
          <w:rFonts w:ascii="Times New Roman" w:hAnsi="Times New Roman"/>
        </w:rPr>
        <w:t xml:space="preserve">archiwizacji i przesyłania obrazów medycznych (ang. </w:t>
      </w:r>
      <w:r>
        <w:rPr>
          <w:rFonts w:ascii="Times New Roman" w:hAnsi="Times New Roman"/>
        </w:rPr>
        <w:t xml:space="preserve">PACS - </w:t>
      </w:r>
      <w:r>
        <w:rPr>
          <w:rFonts w:ascii="Times New Roman" w:hAnsi="Times New Roman" w:cs="Times New Roman CE"/>
          <w:szCs w:val="21"/>
        </w:rPr>
        <w:t xml:space="preserve">Picture </w:t>
      </w:r>
      <w:proofErr w:type="spellStart"/>
      <w:r>
        <w:rPr>
          <w:rFonts w:ascii="Times New Roman" w:hAnsi="Times New Roman" w:cs="Times New Roman CE"/>
          <w:szCs w:val="21"/>
        </w:rPr>
        <w:t>Archiving</w:t>
      </w:r>
      <w:proofErr w:type="spellEnd"/>
      <w:r>
        <w:rPr>
          <w:rFonts w:ascii="Times New Roman" w:hAnsi="Times New Roman" w:cs="Times New Roman CE"/>
          <w:szCs w:val="21"/>
        </w:rPr>
        <w:t xml:space="preserve"> and </w:t>
      </w:r>
      <w:proofErr w:type="spellStart"/>
      <w:r>
        <w:rPr>
          <w:rFonts w:ascii="Times New Roman" w:hAnsi="Times New Roman" w:cs="Times New Roman CE"/>
          <w:szCs w:val="21"/>
        </w:rPr>
        <w:t>Communication</w:t>
      </w:r>
      <w:proofErr w:type="spellEnd"/>
      <w:r>
        <w:rPr>
          <w:rFonts w:ascii="Times New Roman" w:hAnsi="Times New Roman" w:cs="Times New Roman CE"/>
          <w:szCs w:val="21"/>
        </w:rPr>
        <w:t xml:space="preserve"> System)</w:t>
      </w:r>
      <w:r>
        <w:rPr>
          <w:rFonts w:ascii="Times New Roman" w:hAnsi="Times New Roman"/>
        </w:rPr>
        <w:t>.</w:t>
      </w:r>
    </w:p>
    <w:p w14:paraId="529BD6A1" w14:textId="5BB4ADE6" w:rsidR="00923FC5" w:rsidRDefault="00860B6E" w:rsidP="005A057A">
      <w:pPr>
        <w:pStyle w:val="Akapitzlist"/>
        <w:numPr>
          <w:ilvl w:val="2"/>
          <w:numId w:val="2"/>
        </w:numPr>
        <w:spacing w:line="27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</w:rPr>
        <w:t xml:space="preserve">Instalację i konfigurację systemu PACS w środowisku Zamawiającego, w tym integrację z </w:t>
      </w:r>
      <w:r w:rsidR="00AB3C3E">
        <w:rPr>
          <w:rFonts w:ascii="Times New Roman" w:hAnsi="Times New Roman" w:cs="Calibri"/>
        </w:rPr>
        <w:t>i</w:t>
      </w:r>
      <w:r>
        <w:rPr>
          <w:rFonts w:ascii="Times New Roman" w:hAnsi="Times New Roman" w:cs="Times New Roman CE"/>
          <w:szCs w:val="21"/>
        </w:rPr>
        <w:t>stniejącą infrastrukturą teleinformatyczną Zamawiającego oraz systemami dziedzinowymi typu HIS</w:t>
      </w:r>
      <w:r w:rsidR="00C42F79">
        <w:rPr>
          <w:rFonts w:ascii="Times New Roman" w:hAnsi="Times New Roman" w:cs="Times New Roman CE"/>
          <w:szCs w:val="21"/>
        </w:rPr>
        <w:t>.</w:t>
      </w:r>
    </w:p>
    <w:p w14:paraId="3F85B508" w14:textId="77777777" w:rsidR="00923FC5" w:rsidRDefault="00860B6E" w:rsidP="006D4D5B">
      <w:pPr>
        <w:pStyle w:val="Akapitzlist"/>
        <w:numPr>
          <w:ilvl w:val="2"/>
          <w:numId w:val="2"/>
        </w:numPr>
        <w:spacing w:line="26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szCs w:val="21"/>
        </w:rPr>
        <w:t>Przeprowadzenie testów akceptacyjnych oraz odbiorów techniczno-funkcjonalnych.</w:t>
      </w:r>
    </w:p>
    <w:p w14:paraId="077EC5E2" w14:textId="4BF0A23D" w:rsidR="00923FC5" w:rsidRDefault="00860B6E" w:rsidP="006D4D5B">
      <w:pPr>
        <w:pStyle w:val="Akapitzlist"/>
        <w:numPr>
          <w:ilvl w:val="2"/>
          <w:numId w:val="2"/>
        </w:numPr>
        <w:spacing w:line="26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szCs w:val="21"/>
        </w:rPr>
        <w:t xml:space="preserve">Szkolenia dla użytkowników systemu </w:t>
      </w:r>
      <w:r w:rsidR="00EE408D">
        <w:rPr>
          <w:rFonts w:ascii="Times New Roman" w:hAnsi="Times New Roman" w:cs="Times New Roman CE"/>
          <w:szCs w:val="21"/>
        </w:rPr>
        <w:t>oraz</w:t>
      </w:r>
      <w:r>
        <w:rPr>
          <w:rFonts w:ascii="Times New Roman" w:hAnsi="Times New Roman" w:cs="Times New Roman CE"/>
          <w:szCs w:val="21"/>
        </w:rPr>
        <w:t xml:space="preserve"> administratorzy IT.</w:t>
      </w:r>
    </w:p>
    <w:p w14:paraId="257A17A4" w14:textId="77777777" w:rsidR="00923FC5" w:rsidRPr="00040976" w:rsidRDefault="00860B6E" w:rsidP="006D4D5B">
      <w:pPr>
        <w:pStyle w:val="Akapitzlist"/>
        <w:numPr>
          <w:ilvl w:val="2"/>
          <w:numId w:val="2"/>
        </w:numPr>
        <w:spacing w:line="26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szCs w:val="21"/>
        </w:rPr>
        <w:t>Świadczenie usług gwarancyjnych i serwisowych przez okres minimum 36 miesięcy od daty odbioru końcowego.</w:t>
      </w:r>
    </w:p>
    <w:p w14:paraId="0430EEF7" w14:textId="77777777" w:rsidR="00040976" w:rsidRDefault="00040976" w:rsidP="00040976">
      <w:pPr>
        <w:pStyle w:val="Akapitzlist"/>
        <w:spacing w:line="266" w:lineRule="auto"/>
        <w:ind w:left="792"/>
        <w:jc w:val="both"/>
        <w:rPr>
          <w:rFonts w:ascii="Times New Roman" w:hAnsi="Times New Roman"/>
        </w:rPr>
      </w:pPr>
    </w:p>
    <w:p w14:paraId="57E9AC51" w14:textId="77777777" w:rsidR="00923FC5" w:rsidRPr="00242956" w:rsidRDefault="00860B6E" w:rsidP="006D4D5B">
      <w:pPr>
        <w:pStyle w:val="Akapitzlist"/>
        <w:numPr>
          <w:ilvl w:val="1"/>
          <w:numId w:val="2"/>
        </w:numPr>
        <w:spacing w:line="266" w:lineRule="auto"/>
        <w:jc w:val="both"/>
        <w:rPr>
          <w:rFonts w:ascii="Times New Roman" w:hAnsi="Times New Roman" w:cs="Times New Roman CE"/>
          <w:b/>
          <w:bCs/>
          <w:szCs w:val="21"/>
        </w:rPr>
      </w:pPr>
      <w:r w:rsidRPr="00242956">
        <w:rPr>
          <w:rFonts w:ascii="Times New Roman" w:hAnsi="Times New Roman" w:cs="Times New Roman CE"/>
          <w:b/>
          <w:bCs/>
          <w:szCs w:val="21"/>
        </w:rPr>
        <w:t>Zadanie 2</w:t>
      </w:r>
    </w:p>
    <w:p w14:paraId="3A84930A" w14:textId="6659B5A1" w:rsidR="00923FC5" w:rsidRPr="00242956" w:rsidRDefault="00B97EB4" w:rsidP="006D4D5B">
      <w:pPr>
        <w:pStyle w:val="Akapitzlist"/>
        <w:numPr>
          <w:ilvl w:val="2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>Rozbudowa Przestrzeni</w:t>
      </w:r>
      <w:r w:rsidR="00860B6E" w:rsidRPr="00242956">
        <w:rPr>
          <w:rFonts w:ascii="Times New Roman" w:hAnsi="Times New Roman" w:cs="Times New Roman CE"/>
          <w:szCs w:val="21"/>
        </w:rPr>
        <w:t xml:space="preserve"> Dyskowej</w:t>
      </w:r>
      <w:r w:rsidR="00A47D87" w:rsidRPr="00242956">
        <w:rPr>
          <w:rFonts w:ascii="Times New Roman" w:hAnsi="Times New Roman" w:cs="Times New Roman CE"/>
          <w:szCs w:val="21"/>
        </w:rPr>
        <w:t>:</w:t>
      </w:r>
    </w:p>
    <w:p w14:paraId="0B09CAE4" w14:textId="77777777" w:rsidR="00923FC5" w:rsidRPr="00242956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 xml:space="preserve">Urządzenie </w:t>
      </w:r>
      <w:bookmarkStart w:id="0" w:name="_Hlk224734774"/>
      <w:r w:rsidRPr="00242956">
        <w:rPr>
          <w:rFonts w:ascii="Times New Roman" w:hAnsi="Times New Roman" w:cs="Times New Roman CE"/>
          <w:szCs w:val="21"/>
        </w:rPr>
        <w:t>do zabudowy w szafie RACK</w:t>
      </w:r>
      <w:bookmarkEnd w:id="0"/>
      <w:r w:rsidRPr="00242956">
        <w:rPr>
          <w:rFonts w:ascii="Times New Roman" w:hAnsi="Times New Roman" w:cs="Times New Roman CE"/>
          <w:szCs w:val="21"/>
        </w:rPr>
        <w:t xml:space="preserve"> wraz z szynami montażowymi</w:t>
      </w:r>
    </w:p>
    <w:p w14:paraId="11B941A8" w14:textId="77777777" w:rsidR="00923FC5" w:rsidRPr="00242956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>Wysokość urządzenia nie więcej niż 2U</w:t>
      </w:r>
    </w:p>
    <w:p w14:paraId="7DF4F808" w14:textId="2D7103CA" w:rsidR="00204B91" w:rsidRDefault="00204B91" w:rsidP="00A47D87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bookmarkStart w:id="1" w:name="_Hlk224734930"/>
      <w:r>
        <w:rPr>
          <w:rFonts w:ascii="Times New Roman" w:hAnsi="Times New Roman" w:cs="Times New Roman CE"/>
          <w:szCs w:val="21"/>
        </w:rPr>
        <w:t>Wbudowany i</w:t>
      </w:r>
      <w:r w:rsidR="00860B6E" w:rsidRPr="00242956">
        <w:rPr>
          <w:rFonts w:ascii="Times New Roman" w:hAnsi="Times New Roman" w:cs="Times New Roman CE"/>
          <w:szCs w:val="21"/>
        </w:rPr>
        <w:t xml:space="preserve">nterfejs </w:t>
      </w:r>
      <w:bookmarkEnd w:id="1"/>
      <w:r w:rsidR="00860EE3" w:rsidRPr="00242956">
        <w:rPr>
          <w:rFonts w:ascii="Times New Roman" w:hAnsi="Times New Roman" w:cs="Times New Roman CE"/>
          <w:szCs w:val="21"/>
        </w:rPr>
        <w:t>sieciowy w standardzie</w:t>
      </w:r>
      <w:r w:rsidR="00860B6E" w:rsidRPr="00242956">
        <w:rPr>
          <w:rFonts w:ascii="Times New Roman" w:hAnsi="Times New Roman" w:cs="Times New Roman CE"/>
          <w:szCs w:val="21"/>
        </w:rPr>
        <w:t xml:space="preserve"> 1</w:t>
      </w:r>
      <w:r w:rsidR="00A47D87" w:rsidRPr="00242956">
        <w:rPr>
          <w:rFonts w:ascii="Times New Roman" w:hAnsi="Times New Roman" w:cs="Times New Roman CE"/>
          <w:szCs w:val="21"/>
        </w:rPr>
        <w:t>0</w:t>
      </w:r>
      <w:r w:rsidR="00860B6E" w:rsidRPr="00242956">
        <w:rPr>
          <w:rFonts w:ascii="Times New Roman" w:hAnsi="Times New Roman" w:cs="Times New Roman CE"/>
          <w:szCs w:val="21"/>
        </w:rPr>
        <w:t>G</w:t>
      </w:r>
      <w:r w:rsidR="00860EE3" w:rsidRPr="00242956">
        <w:rPr>
          <w:rFonts w:ascii="Times New Roman" w:hAnsi="Times New Roman" w:cs="Times New Roman CE"/>
          <w:szCs w:val="21"/>
        </w:rPr>
        <w:t>b</w:t>
      </w:r>
      <w:r w:rsidR="005B0715">
        <w:rPr>
          <w:rFonts w:ascii="Times New Roman" w:hAnsi="Times New Roman" w:cs="Times New Roman CE"/>
          <w:szCs w:val="21"/>
        </w:rPr>
        <w:t>/s</w:t>
      </w:r>
      <w:r>
        <w:rPr>
          <w:rFonts w:ascii="Times New Roman" w:hAnsi="Times New Roman" w:cs="Times New Roman CE"/>
          <w:szCs w:val="21"/>
        </w:rPr>
        <w:t>,</w:t>
      </w:r>
    </w:p>
    <w:p w14:paraId="45E71226" w14:textId="7F24EE64" w:rsidR="00923FC5" w:rsidRPr="00242956" w:rsidRDefault="00204B91" w:rsidP="00A47D87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>
        <w:rPr>
          <w:rFonts w:ascii="Times New Roman" w:hAnsi="Times New Roman" w:cs="Times New Roman CE"/>
          <w:szCs w:val="21"/>
        </w:rPr>
        <w:t>Dodatkowa k</w:t>
      </w:r>
      <w:r w:rsidR="005B0715">
        <w:rPr>
          <w:rFonts w:ascii="Times New Roman" w:hAnsi="Times New Roman" w:cs="Times New Roman CE"/>
          <w:szCs w:val="21"/>
        </w:rPr>
        <w:t xml:space="preserve">arta sieciowa </w:t>
      </w:r>
      <w:proofErr w:type="spellStart"/>
      <w:r w:rsidRPr="00204B91">
        <w:rPr>
          <w:rFonts w:ascii="Times New Roman" w:hAnsi="Times New Roman" w:cs="Times New Roman CE"/>
          <w:szCs w:val="21"/>
        </w:rPr>
        <w:t>PCIe</w:t>
      </w:r>
      <w:proofErr w:type="spellEnd"/>
      <w:r>
        <w:rPr>
          <w:rFonts w:ascii="Times New Roman" w:hAnsi="Times New Roman" w:cs="Times New Roman CE"/>
          <w:szCs w:val="21"/>
        </w:rPr>
        <w:t xml:space="preserve"> </w:t>
      </w:r>
      <w:r w:rsidR="005B0715" w:rsidRPr="005B0715">
        <w:rPr>
          <w:rFonts w:ascii="Times New Roman" w:hAnsi="Times New Roman" w:cs="Times New Roman CE"/>
          <w:szCs w:val="21"/>
        </w:rPr>
        <w:t>SFP28</w:t>
      </w:r>
      <w:r w:rsidR="005B0715">
        <w:rPr>
          <w:rFonts w:ascii="Times New Roman" w:hAnsi="Times New Roman" w:cs="Times New Roman CE"/>
          <w:szCs w:val="21"/>
        </w:rPr>
        <w:t xml:space="preserve"> 2x25Gb/s</w:t>
      </w:r>
      <w:r>
        <w:rPr>
          <w:rFonts w:ascii="Times New Roman" w:hAnsi="Times New Roman" w:cs="Times New Roman CE"/>
          <w:szCs w:val="21"/>
        </w:rPr>
        <w:t xml:space="preserve"> do połączenia z istniejącym w infrastrukturze Zamawiającego </w:t>
      </w:r>
      <w:proofErr w:type="spellStart"/>
      <w:r>
        <w:rPr>
          <w:rFonts w:ascii="Times New Roman" w:hAnsi="Times New Roman" w:cs="Times New Roman CE"/>
          <w:szCs w:val="21"/>
        </w:rPr>
        <w:t>serwerm</w:t>
      </w:r>
      <w:proofErr w:type="spellEnd"/>
    </w:p>
    <w:p w14:paraId="4CB010C6" w14:textId="24C01BE7" w:rsidR="00923FC5" w:rsidRPr="00242956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 xml:space="preserve">Komplet okablowania do podłączenia </w:t>
      </w:r>
      <w:r w:rsidR="00B97EB4" w:rsidRPr="00242956">
        <w:rPr>
          <w:rFonts w:ascii="Times New Roman" w:hAnsi="Times New Roman" w:cs="Times New Roman CE"/>
          <w:szCs w:val="21"/>
        </w:rPr>
        <w:t>urządzenia</w:t>
      </w:r>
    </w:p>
    <w:p w14:paraId="19805506" w14:textId="219DCAAA" w:rsidR="00923FC5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>Zainstalowane</w:t>
      </w:r>
      <w:r w:rsidR="009341E7">
        <w:rPr>
          <w:rFonts w:ascii="Times New Roman" w:hAnsi="Times New Roman" w:cs="Times New Roman CE"/>
          <w:szCs w:val="21"/>
        </w:rPr>
        <w:t xml:space="preserve"> </w:t>
      </w:r>
      <w:r w:rsidRPr="00242956">
        <w:rPr>
          <w:rFonts w:ascii="Times New Roman" w:hAnsi="Times New Roman" w:cs="Times New Roman CE"/>
          <w:szCs w:val="21"/>
        </w:rPr>
        <w:t xml:space="preserve">dyski </w:t>
      </w:r>
      <w:r w:rsidR="005A057A" w:rsidRPr="00242956">
        <w:rPr>
          <w:rFonts w:ascii="Times New Roman" w:hAnsi="Times New Roman" w:cs="Times New Roman CE"/>
          <w:szCs w:val="21"/>
        </w:rPr>
        <w:t>SSD o</w:t>
      </w:r>
      <w:r w:rsidR="009341E7">
        <w:rPr>
          <w:rFonts w:ascii="Times New Roman" w:hAnsi="Times New Roman" w:cs="Times New Roman CE"/>
          <w:szCs w:val="21"/>
        </w:rPr>
        <w:t xml:space="preserve"> łącznej</w:t>
      </w:r>
      <w:r w:rsidR="005A057A" w:rsidRPr="00242956">
        <w:rPr>
          <w:rFonts w:ascii="Times New Roman" w:hAnsi="Times New Roman" w:cs="Times New Roman CE"/>
          <w:szCs w:val="21"/>
        </w:rPr>
        <w:t xml:space="preserve"> pojemności </w:t>
      </w:r>
      <w:r w:rsidR="009341E7">
        <w:rPr>
          <w:rFonts w:ascii="Times New Roman" w:hAnsi="Times New Roman" w:cs="Times New Roman CE"/>
          <w:szCs w:val="21"/>
        </w:rPr>
        <w:t>użytkowej c</w:t>
      </w:r>
      <w:r w:rsidR="005A057A" w:rsidRPr="00242956">
        <w:rPr>
          <w:rFonts w:ascii="Times New Roman" w:hAnsi="Times New Roman" w:cs="Times New Roman CE"/>
          <w:szCs w:val="21"/>
        </w:rPr>
        <w:t>o najmniej 1</w:t>
      </w:r>
      <w:r w:rsidR="002F12CB">
        <w:rPr>
          <w:rFonts w:ascii="Times New Roman" w:hAnsi="Times New Roman" w:cs="Times New Roman CE"/>
          <w:szCs w:val="21"/>
        </w:rPr>
        <w:t>1</w:t>
      </w:r>
      <w:r w:rsidR="005A057A" w:rsidRPr="00242956">
        <w:rPr>
          <w:rFonts w:ascii="Times New Roman" w:hAnsi="Times New Roman" w:cs="Times New Roman CE"/>
          <w:szCs w:val="21"/>
        </w:rPr>
        <w:t xml:space="preserve">TB </w:t>
      </w:r>
      <w:r w:rsidR="009341E7">
        <w:rPr>
          <w:rFonts w:ascii="Times New Roman" w:hAnsi="Times New Roman" w:cs="Times New Roman CE"/>
          <w:szCs w:val="21"/>
        </w:rPr>
        <w:t>w konfiguracji</w:t>
      </w:r>
      <w:r w:rsidR="005A057A" w:rsidRPr="00242956">
        <w:rPr>
          <w:rFonts w:ascii="Times New Roman" w:hAnsi="Times New Roman" w:cs="Times New Roman CE"/>
          <w:szCs w:val="21"/>
        </w:rPr>
        <w:t xml:space="preserve"> RAID </w:t>
      </w:r>
      <w:r w:rsidR="00B97EB4" w:rsidRPr="00242956">
        <w:rPr>
          <w:rFonts w:ascii="Times New Roman" w:hAnsi="Times New Roman" w:cs="Times New Roman CE"/>
          <w:szCs w:val="21"/>
        </w:rPr>
        <w:t>5</w:t>
      </w:r>
    </w:p>
    <w:p w14:paraId="583640FD" w14:textId="37EF83E5" w:rsidR="00016E18" w:rsidRDefault="00016E18" w:rsidP="00016E18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 xml:space="preserve">Możliwość rozbudowy </w:t>
      </w:r>
      <w:r>
        <w:rPr>
          <w:rFonts w:ascii="Times New Roman" w:hAnsi="Times New Roman" w:cs="Times New Roman CE"/>
          <w:szCs w:val="21"/>
        </w:rPr>
        <w:t>o kolejne dyski w przyszłości</w:t>
      </w:r>
    </w:p>
    <w:p w14:paraId="46A34B59" w14:textId="31B3256B" w:rsidR="00E67F9E" w:rsidRPr="00016E18" w:rsidRDefault="00E67F9E" w:rsidP="00016E18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>
        <w:rPr>
          <w:rFonts w:ascii="Times New Roman" w:hAnsi="Times New Roman" w:cs="Times New Roman CE"/>
          <w:szCs w:val="21"/>
        </w:rPr>
        <w:t xml:space="preserve">Możliwość rozszerzenia o </w:t>
      </w:r>
      <w:r w:rsidR="004542FC">
        <w:rPr>
          <w:rFonts w:ascii="Times New Roman" w:hAnsi="Times New Roman" w:cs="Times New Roman CE"/>
          <w:szCs w:val="21"/>
        </w:rPr>
        <w:t xml:space="preserve">dodatkową </w:t>
      </w:r>
      <w:r>
        <w:rPr>
          <w:rFonts w:ascii="Times New Roman" w:hAnsi="Times New Roman" w:cs="Times New Roman CE"/>
          <w:szCs w:val="21"/>
        </w:rPr>
        <w:t>półkę dyskową</w:t>
      </w:r>
    </w:p>
    <w:p w14:paraId="6B4A7987" w14:textId="0E5F44A2" w:rsidR="00923FC5" w:rsidRPr="00242956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r w:rsidRPr="00242956">
        <w:rPr>
          <w:rFonts w:ascii="Times New Roman" w:hAnsi="Times New Roman" w:cs="Times New Roman CE"/>
          <w:szCs w:val="21"/>
        </w:rPr>
        <w:t xml:space="preserve">Redundantne zasilanie </w:t>
      </w:r>
      <w:r w:rsidR="00204B91">
        <w:rPr>
          <w:rFonts w:ascii="Times New Roman" w:hAnsi="Times New Roman" w:cs="Times New Roman CE"/>
          <w:szCs w:val="21"/>
        </w:rPr>
        <w:t xml:space="preserve">- </w:t>
      </w:r>
      <w:r w:rsidRPr="00242956">
        <w:rPr>
          <w:rFonts w:ascii="Times New Roman" w:hAnsi="Times New Roman" w:cs="Times New Roman CE"/>
          <w:szCs w:val="21"/>
        </w:rPr>
        <w:t>co najmniej dwa zasilacze</w:t>
      </w:r>
    </w:p>
    <w:p w14:paraId="232532A5" w14:textId="7F8A53E2" w:rsidR="00923FC5" w:rsidRDefault="00860B6E" w:rsidP="006D4D5B">
      <w:pPr>
        <w:pStyle w:val="Akapitzlist"/>
        <w:numPr>
          <w:ilvl w:val="3"/>
          <w:numId w:val="2"/>
        </w:numPr>
        <w:spacing w:line="266" w:lineRule="auto"/>
        <w:jc w:val="both"/>
        <w:rPr>
          <w:rFonts w:ascii="Times New Roman" w:hAnsi="Times New Roman" w:cs="Times New Roman CE"/>
          <w:szCs w:val="21"/>
        </w:rPr>
      </w:pPr>
      <w:bookmarkStart w:id="2" w:name="_Hlk224735258"/>
      <w:r w:rsidRPr="00242956">
        <w:rPr>
          <w:rFonts w:ascii="Times New Roman" w:hAnsi="Times New Roman" w:cs="Times New Roman CE"/>
          <w:szCs w:val="21"/>
        </w:rPr>
        <w:t xml:space="preserve">Gwarancja i wsparcie - co najmniej </w:t>
      </w:r>
      <w:r w:rsidR="00A47D87" w:rsidRPr="00242956">
        <w:rPr>
          <w:rFonts w:ascii="Times New Roman" w:hAnsi="Times New Roman" w:cs="Times New Roman CE"/>
          <w:szCs w:val="21"/>
        </w:rPr>
        <w:t>36</w:t>
      </w:r>
      <w:r w:rsidRPr="00242956">
        <w:rPr>
          <w:rFonts w:ascii="Times New Roman" w:hAnsi="Times New Roman" w:cs="Times New Roman CE"/>
          <w:szCs w:val="21"/>
        </w:rPr>
        <w:t xml:space="preserve"> miesięcy</w:t>
      </w:r>
      <w:bookmarkEnd w:id="2"/>
    </w:p>
    <w:p w14:paraId="3B864B16" w14:textId="77777777" w:rsidR="00E67F9E" w:rsidRPr="00E67F9E" w:rsidRDefault="00E67F9E" w:rsidP="00E67F9E">
      <w:pPr>
        <w:spacing w:line="266" w:lineRule="auto"/>
        <w:jc w:val="both"/>
        <w:rPr>
          <w:rFonts w:ascii="Times New Roman" w:hAnsi="Times New Roman" w:cs="Times New Roman CE"/>
          <w:szCs w:val="21"/>
        </w:rPr>
      </w:pPr>
    </w:p>
    <w:p w14:paraId="26B6AA80" w14:textId="77777777" w:rsidR="00923FC5" w:rsidRDefault="00860B6E" w:rsidP="006D4D5B">
      <w:pPr>
        <w:pStyle w:val="Akapitzlist"/>
        <w:numPr>
          <w:ilvl w:val="0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b/>
          <w:bCs/>
          <w:szCs w:val="21"/>
        </w:rPr>
        <w:t>Wymagania wstępne</w:t>
      </w:r>
    </w:p>
    <w:p w14:paraId="48B7C073" w14:textId="77777777" w:rsidR="00923FC5" w:rsidRDefault="00860B6E" w:rsidP="006D4D5B">
      <w:pPr>
        <w:pStyle w:val="Akapitzlist"/>
        <w:numPr>
          <w:ilvl w:val="1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 CE"/>
          <w:szCs w:val="21"/>
        </w:rPr>
        <w:t>System PACS ma zapewnić kompleksowe wsparcie procesu dystrybucji i przechowywania badań obrazowych w podmiocie leczniczym, w szczególności zarządzanie obiegiem informacji w dziedzinie diagnostyki obrazowej</w: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 w:cs="Times New Roman CE"/>
          <w:szCs w:val="21"/>
        </w:rPr>
        <w:t>w tym: odbiór, archiwizację, przetwarzanie, prezentację oraz dystrybucję badań obrazowych pochodzących z różnych urządzeń i modalności.</w:t>
      </w:r>
    </w:p>
    <w:p w14:paraId="6C1F0C9D" w14:textId="315FEF52" w:rsidR="00923FC5" w:rsidRDefault="00860B6E" w:rsidP="006D4D5B">
      <w:pPr>
        <w:pStyle w:val="Akapitzlist"/>
        <w:numPr>
          <w:ilvl w:val="1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System PACS zostanie wdrożony na obecnie funkcjonującej architekturze informatycznej </w:t>
      </w:r>
      <w:r w:rsidR="00AB3C3E">
        <w:rPr>
          <w:rFonts w:ascii="Times New Roman" w:hAnsi="Times New Roman"/>
        </w:rPr>
        <w:t>placówki</w:t>
      </w:r>
      <w:r>
        <w:rPr>
          <w:rFonts w:ascii="Times New Roman" w:hAnsi="Times New Roman"/>
        </w:rPr>
        <w:t xml:space="preserve">, na wydzielonej do tego zadania maszynie wirtualnej – VM o określonych parametrach wskazanych przez Dostawcę oraz uzgodnieniu minimalnych i optymalnych parametrów z </w:t>
      </w:r>
      <w:r w:rsidR="005A057A">
        <w:rPr>
          <w:rFonts w:ascii="Times New Roman" w:hAnsi="Times New Roman"/>
        </w:rPr>
        <w:t>Zamawiającym</w:t>
      </w:r>
      <w:r>
        <w:rPr>
          <w:rFonts w:ascii="Times New Roman" w:hAnsi="Times New Roman"/>
        </w:rPr>
        <w:t>.</w:t>
      </w:r>
    </w:p>
    <w:p w14:paraId="7E33CC88" w14:textId="77777777" w:rsidR="00923FC5" w:rsidRDefault="00860B6E" w:rsidP="006D4D5B">
      <w:pPr>
        <w:pStyle w:val="Akapitzlist"/>
        <w:numPr>
          <w:ilvl w:val="1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Licencja systemu PACS musi być bezterminowa (wieczysta), umożliwiająca przesłanie do systemu ograniczona jedynie ilością posiadanego miejsca na przestrzeni dyskowej. </w:t>
      </w:r>
    </w:p>
    <w:p w14:paraId="243A7405" w14:textId="0EF3B864" w:rsidR="00923FC5" w:rsidRDefault="00860B6E" w:rsidP="006D4D5B">
      <w:pPr>
        <w:pStyle w:val="Akapitzlist"/>
        <w:numPr>
          <w:ilvl w:val="1"/>
          <w:numId w:val="1"/>
        </w:numPr>
        <w:spacing w:line="26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Nielimitowana licencja na podłączenie urządzeń diagnostycznych – podłączenie kolejnych urządzeń diagnostycznych nie wymaga dodatkowych licencji po stronie systemu PACS. Koszt ew. licencji i konfiguracji urządzeń diagnostycznych </w:t>
      </w:r>
      <w:r w:rsidR="008F15B5">
        <w:rPr>
          <w:rFonts w:ascii="Times New Roman" w:hAnsi="Times New Roman"/>
        </w:rPr>
        <w:t xml:space="preserve">leży </w:t>
      </w:r>
      <w:r>
        <w:rPr>
          <w:rFonts w:ascii="Times New Roman" w:hAnsi="Times New Roman"/>
        </w:rPr>
        <w:t>po stronie Zamawiającego.</w:t>
      </w:r>
    </w:p>
    <w:p w14:paraId="7181ABF8" w14:textId="77777777" w:rsidR="00923FC5" w:rsidRDefault="00923FC5" w:rsidP="006D4D5B">
      <w:pPr>
        <w:pStyle w:val="Akapitzlist"/>
        <w:spacing w:line="266" w:lineRule="auto"/>
        <w:ind w:left="792" w:hanging="432"/>
        <w:jc w:val="both"/>
        <w:rPr>
          <w:rFonts w:ascii="Times New Roman" w:hAnsi="Times New Roman"/>
        </w:rPr>
      </w:pPr>
    </w:p>
    <w:p w14:paraId="1633CAEB" w14:textId="77777777" w:rsidR="000F6FA3" w:rsidRDefault="000F6FA3" w:rsidP="006D4D5B">
      <w:pPr>
        <w:pStyle w:val="Akapitzlist"/>
        <w:spacing w:line="266" w:lineRule="auto"/>
        <w:ind w:left="792" w:hanging="432"/>
        <w:jc w:val="both"/>
        <w:rPr>
          <w:rFonts w:ascii="Times New Roman" w:hAnsi="Times New Roman"/>
        </w:rPr>
      </w:pPr>
    </w:p>
    <w:p w14:paraId="16AF463A" w14:textId="77777777" w:rsidR="00923FC5" w:rsidRDefault="00860B6E" w:rsidP="006D4D5B">
      <w:pPr>
        <w:pStyle w:val="Akapitzlist"/>
        <w:numPr>
          <w:ilvl w:val="0"/>
          <w:numId w:val="1"/>
        </w:numPr>
        <w:spacing w:line="266" w:lineRule="auto"/>
        <w:ind w:left="792" w:hanging="43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Wymagania niefunkcjonalne</w:t>
      </w:r>
    </w:p>
    <w:p w14:paraId="5D25DFBB" w14:textId="1BE7F6E8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Instalacja systemu PACS możliwa na co najmniej jednym z natywnych systemów Linux lub Windows</w:t>
      </w:r>
      <w:r w:rsidR="00B21353">
        <w:rPr>
          <w:rFonts w:ascii="Times New Roman" w:hAnsi="Times New Roman"/>
        </w:rPr>
        <w:t xml:space="preserve"> lub równoważny*</w:t>
      </w:r>
    </w:p>
    <w:p w14:paraId="1104FFC6" w14:textId="1A853519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Klient systemu PACS (w zakresie modułu dystrybucji badań klinicznych) działa w oparciu o przeglądarkę internetową.</w:t>
      </w:r>
    </w:p>
    <w:p w14:paraId="07D5058E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pracujący w architekturze klient – serwer.</w:t>
      </w:r>
    </w:p>
    <w:p w14:paraId="1242DC06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pracuje w oparciu o relacyjną bazę danych SQL, wraz z systemem zarządzania relacyjną bazą danych (RDBMS)</w:t>
      </w:r>
    </w:p>
    <w:p w14:paraId="29FF97F1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automatyczną komunikację z innymi systemami w standardzie DICOM 3.0</w:t>
      </w:r>
    </w:p>
    <w:p w14:paraId="4D74B026" w14:textId="77777777" w:rsidR="00923FC5" w:rsidRPr="00B21353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  <w:lang w:val="en-US"/>
        </w:rPr>
      </w:pPr>
      <w:proofErr w:type="spellStart"/>
      <w:r w:rsidRPr="00B21353">
        <w:rPr>
          <w:rFonts w:ascii="Times New Roman" w:hAnsi="Times New Roman"/>
          <w:lang w:val="en-US"/>
        </w:rPr>
        <w:t>Obsługa</w:t>
      </w:r>
      <w:proofErr w:type="spellEnd"/>
      <w:r w:rsidRPr="00B21353">
        <w:rPr>
          <w:rFonts w:ascii="Times New Roman" w:hAnsi="Times New Roman"/>
          <w:lang w:val="en-US"/>
        </w:rPr>
        <w:t xml:space="preserve"> </w:t>
      </w:r>
      <w:proofErr w:type="spellStart"/>
      <w:r w:rsidRPr="00B21353">
        <w:rPr>
          <w:rFonts w:ascii="Times New Roman" w:hAnsi="Times New Roman"/>
          <w:lang w:val="en-US"/>
        </w:rPr>
        <w:t>protokołów</w:t>
      </w:r>
      <w:proofErr w:type="spellEnd"/>
      <w:r w:rsidRPr="00B21353">
        <w:rPr>
          <w:rFonts w:ascii="Times New Roman" w:hAnsi="Times New Roman"/>
          <w:lang w:val="en-US"/>
        </w:rPr>
        <w:t xml:space="preserve"> DICOM C-Move, C-Find, C-Store, DICOM Storage Commitment </w:t>
      </w:r>
      <w:proofErr w:type="spellStart"/>
      <w:r w:rsidRPr="00B21353">
        <w:rPr>
          <w:rFonts w:ascii="Times New Roman" w:hAnsi="Times New Roman"/>
          <w:lang w:val="en-US"/>
        </w:rPr>
        <w:t>oraz</w:t>
      </w:r>
      <w:proofErr w:type="spellEnd"/>
      <w:r w:rsidRPr="00B21353">
        <w:rPr>
          <w:rFonts w:ascii="Times New Roman" w:hAnsi="Times New Roman"/>
          <w:lang w:val="en-US"/>
        </w:rPr>
        <w:t xml:space="preserve"> DICOM MPPS</w:t>
      </w:r>
    </w:p>
    <w:p w14:paraId="1096731B" w14:textId="1D5C4066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System musi </w:t>
      </w:r>
      <w:r w:rsidR="00AB3C3E">
        <w:rPr>
          <w:rFonts w:ascii="Times New Roman" w:hAnsi="Times New Roman"/>
        </w:rPr>
        <w:t>obsługiwać</w:t>
      </w:r>
      <w:r>
        <w:rPr>
          <w:rFonts w:ascii="Times New Roman" w:hAnsi="Times New Roman"/>
        </w:rPr>
        <w:t xml:space="preserve"> standard WADO zgodny ze standardem DICOM</w:t>
      </w:r>
    </w:p>
    <w:p w14:paraId="53044AE3" w14:textId="6571A671" w:rsidR="00923FC5" w:rsidRPr="00CC0018" w:rsidRDefault="00860B6E" w:rsidP="00CC0018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umożliwiać integrację z innymi systemami poprzez protokół HL7</w:t>
      </w:r>
    </w:p>
    <w:p w14:paraId="7BC2E9F4" w14:textId="1A9277C1" w:rsidR="00923FC5" w:rsidRDefault="00860B6E" w:rsidP="006D4D5B">
      <w:pPr>
        <w:numPr>
          <w:ilvl w:val="1"/>
          <w:numId w:val="1"/>
        </w:numPr>
        <w:tabs>
          <w:tab w:val="left" w:pos="570"/>
        </w:tabs>
        <w:jc w:val="both"/>
      </w:pPr>
      <w:r>
        <w:rPr>
          <w:rFonts w:ascii="Times New Roman" w:hAnsi="Times New Roman"/>
        </w:rPr>
        <w:t>Możliwość współpracy z usługą Active Directory</w:t>
      </w:r>
      <w:r w:rsidR="00B21353">
        <w:rPr>
          <w:rFonts w:ascii="Times New Roman" w:hAnsi="Times New Roman"/>
        </w:rPr>
        <w:t xml:space="preserve"> lub równoważny*</w:t>
      </w:r>
      <w:r>
        <w:rPr>
          <w:rFonts w:ascii="Times New Roman" w:hAnsi="Times New Roman"/>
        </w:rPr>
        <w:t xml:space="preserve"> (usługą katalogową systemu Windows</w:t>
      </w:r>
      <w:r w:rsidR="00B21353">
        <w:rPr>
          <w:rFonts w:ascii="Times New Roman" w:hAnsi="Times New Roman"/>
        </w:rPr>
        <w:t xml:space="preserve"> lub równoważny*</w:t>
      </w:r>
      <w:r>
        <w:rPr>
          <w:rFonts w:ascii="Times New Roman" w:hAnsi="Times New Roman"/>
        </w:rPr>
        <w:t xml:space="preserve"> polegającą na jednomiejscowej lokalizacji uprawnień użytkowników, obiektów w sieci i ich udostępniania.</w:t>
      </w:r>
    </w:p>
    <w:p w14:paraId="7F962A13" w14:textId="77777777" w:rsidR="00923FC5" w:rsidRDefault="00923FC5" w:rsidP="006D4D5B">
      <w:pPr>
        <w:tabs>
          <w:tab w:val="left" w:pos="570"/>
        </w:tabs>
        <w:ind w:left="792"/>
        <w:jc w:val="both"/>
        <w:rPr>
          <w:rFonts w:ascii="Times New Roman" w:hAnsi="Times New Roman"/>
        </w:rPr>
      </w:pPr>
    </w:p>
    <w:p w14:paraId="3ED92598" w14:textId="77777777" w:rsidR="00923FC5" w:rsidRDefault="00860B6E" w:rsidP="006D4D5B">
      <w:pPr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Wymagana funkcjonalne</w:t>
      </w:r>
    </w:p>
    <w:p w14:paraId="2B841A74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być wyposażony w zabezpieczenia przed nieautoryzowanym dostępem na poziomie klienta (aplikacja) i serwera (serwer baz danych).</w:t>
      </w:r>
    </w:p>
    <w:p w14:paraId="05F78CA4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ramach systemu zarządzania użytkownikami wymagany jest mechanizm wymuszenia reguł dla haseł, tj. minimalna długość i znaki występujące w hasłach, konieczność zmiany hasła co określoną liczbę dni, blokowanie konta po określonej liczbie nieudanych prób wpisania hasła.</w:t>
      </w:r>
    </w:p>
    <w:p w14:paraId="04DB2169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System musi być wyposażony w narzędzia administracyjne umożliwiające:</w:t>
      </w:r>
    </w:p>
    <w:p w14:paraId="659D649A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zarządzanie bazą danych pacjentów i badań </w:t>
      </w:r>
    </w:p>
    <w:p w14:paraId="62294F45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wgląd w bieżący status systemu, wykorzystanie licencji, zajętość archiwum,</w:t>
      </w:r>
    </w:p>
    <w:p w14:paraId="65D2F669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zarządzanie użytkownikami</w:t>
      </w:r>
    </w:p>
    <w:p w14:paraId="69440D02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monitorowanie infrastruktury sprzętowej</w:t>
      </w:r>
    </w:p>
    <w:p w14:paraId="72B3F105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monitorowanie zdarzeń w systemie takich jak logowania użytkowników, wykonane operacje, przeprowadzone zmiany</w:t>
      </w:r>
    </w:p>
    <w:p w14:paraId="7C325136" w14:textId="45F1D543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możliwość łączenia pacjentów</w:t>
      </w:r>
    </w:p>
    <w:p w14:paraId="31628352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przesuwania obrazów pomiędzy badaniami</w:t>
      </w:r>
    </w:p>
    <w:p w14:paraId="2B54C0A0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Monitorowanie i zapisywanie w systemie PACS min. następujących informacji wraz z datą, godziną, minutą i sekundą dot. wydarzeń w systemie PACS:</w:t>
      </w:r>
    </w:p>
    <w:p w14:paraId="6D6E79D0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próba zmiany hasła użytkownika</w:t>
      </w:r>
    </w:p>
    <w:p w14:paraId="4244098A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nieudana próba zalogowania się użytkownika,</w:t>
      </w:r>
    </w:p>
    <w:p w14:paraId="472EB90A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zalogowanie się użytkownika</w:t>
      </w:r>
    </w:p>
    <w:p w14:paraId="667DA087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zmiana statusu badania</w:t>
      </w:r>
    </w:p>
    <w:p w14:paraId="7C844A75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próba wysłania badania</w:t>
      </w:r>
    </w:p>
    <w:p w14:paraId="7A296E86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skopiowanie lub wydrukowanie badania</w:t>
      </w:r>
    </w:p>
    <w:p w14:paraId="22820CFB" w14:textId="77777777" w:rsidR="00923FC5" w:rsidRDefault="00860B6E" w:rsidP="006D4D5B">
      <w:pPr>
        <w:ind w:left="79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skasowanie badania lub obrazu z badania</w:t>
      </w:r>
    </w:p>
    <w:p w14:paraId="7238CE39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Archiwizacja obiektów DICOM i non-DICOM w archiwum online i </w:t>
      </w:r>
      <w:proofErr w:type="spellStart"/>
      <w:r>
        <w:rPr>
          <w:rFonts w:ascii="Times New Roman" w:hAnsi="Times New Roman"/>
        </w:rPr>
        <w:t>nearline</w:t>
      </w:r>
      <w:proofErr w:type="spellEnd"/>
      <w:r>
        <w:rPr>
          <w:rFonts w:ascii="Times New Roman" w:hAnsi="Times New Roman"/>
        </w:rPr>
        <w:t>. Mechanizm zarządzania cyklem życia badań z możliwością definiowania reguł przenoszenia danych pomiędzy archiwami</w:t>
      </w:r>
    </w:p>
    <w:p w14:paraId="084C6722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Obsługa formatów plików innych niż DICOM, z możliwością ich archiwizacji i wyświetlania. Co najmniej formaty: PDF, MPEG, MPEG-4, JPEG, TIFF, BMP, PNG</w:t>
      </w:r>
    </w:p>
    <w:p w14:paraId="761D31BB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Generowanie DICOM </w:t>
      </w:r>
      <w:proofErr w:type="spellStart"/>
      <w:r>
        <w:rPr>
          <w:rFonts w:ascii="Times New Roman" w:hAnsi="Times New Roman"/>
        </w:rPr>
        <w:t>Modality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Worklist</w:t>
      </w:r>
      <w:proofErr w:type="spellEnd"/>
      <w:r>
        <w:rPr>
          <w:rFonts w:ascii="Times New Roman" w:hAnsi="Times New Roman"/>
        </w:rPr>
        <w:t xml:space="preserve"> dla urządzeń diagnostycznych przez system PACS na podstawie odebranych od systemu HIS/RIS wiadomościach HL7</w:t>
      </w:r>
    </w:p>
    <w:p w14:paraId="5909BD7B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Musi udostępniać użytkownikowi interfejs pozwalający na wyświetlenie następujących danych jako listy badań zawierającej:</w:t>
      </w:r>
    </w:p>
    <w:p w14:paraId="65B6FCE9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imię i nazwisko pacjenta,</w:t>
      </w:r>
    </w:p>
    <w:p w14:paraId="38115FB2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płeć pacjenta,</w:t>
      </w:r>
    </w:p>
    <w:p w14:paraId="0D90FC78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urodzenia pacjenta,</w:t>
      </w:r>
    </w:p>
    <w:p w14:paraId="0E32420B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jednostka zlecająca lub lekarz zlecający,</w:t>
      </w:r>
    </w:p>
    <w:p w14:paraId="391C472F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data badania,</w:t>
      </w:r>
    </w:p>
    <w:p w14:paraId="0CE3AFD7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rodzaj badania,</w:t>
      </w:r>
    </w:p>
    <w:p w14:paraId="15DD95D0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serii w badaniu,</w:t>
      </w:r>
    </w:p>
    <w:p w14:paraId="70C903B5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odnośnika pozwalającego na wywołanie modułu dystrybucji obrazów ładującego badanie wskazanego pacjenta</w:t>
      </w:r>
    </w:p>
    <w:p w14:paraId="6AA02AF7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Wykorzystanie lekkiego </w:t>
      </w:r>
      <w:proofErr w:type="gramStart"/>
      <w:r>
        <w:rPr>
          <w:rFonts w:ascii="Times New Roman" w:hAnsi="Times New Roman"/>
        </w:rPr>
        <w:t>klienta</w:t>
      </w:r>
      <w:proofErr w:type="gramEnd"/>
      <w:r>
        <w:rPr>
          <w:rFonts w:ascii="Times New Roman" w:hAnsi="Times New Roman"/>
        </w:rPr>
        <w:t xml:space="preserve"> który nie wymaga instalowania, uruchamiania jakichkolwiek modułów, programów i poprawnie działa w przynajmniej 5 najpopularniejszych przeglądarkach</w:t>
      </w:r>
    </w:p>
    <w:p w14:paraId="1D9D3B72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Musi umożliwiać wyświetlenie listę badań pacjenta, listę serii, listę zdjęć,</w:t>
      </w:r>
    </w:p>
    <w:p w14:paraId="33FE459A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Musi umożliwiać dostęp do obrazów znajdujących się w systemie PACS i pozwolić na następujące operacje:</w:t>
      </w:r>
    </w:p>
    <w:p w14:paraId="3CC0FFD5" w14:textId="77777777" w:rsidR="00923FC5" w:rsidRDefault="00860B6E" w:rsidP="006D4D5B">
      <w:pPr>
        <w:numPr>
          <w:ilvl w:val="3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przeglądanie obrazów wywołanego badania za pomocą rolki myszy i klawiatury,</w:t>
      </w:r>
    </w:p>
    <w:p w14:paraId="532374E1" w14:textId="77777777" w:rsidR="00923FC5" w:rsidRDefault="00860B6E" w:rsidP="006D4D5B">
      <w:pPr>
        <w:numPr>
          <w:ilvl w:val="3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zmiany jasności i kontrastu w trybie </w:t>
      </w:r>
      <w:proofErr w:type="gramStart"/>
      <w:r>
        <w:rPr>
          <w:rFonts w:ascii="Times New Roman" w:hAnsi="Times New Roman"/>
        </w:rPr>
        <w:t>płynnym ,</w:t>
      </w:r>
      <w:proofErr w:type="gramEnd"/>
      <w:r>
        <w:rPr>
          <w:rFonts w:ascii="Times New Roman" w:hAnsi="Times New Roman"/>
        </w:rPr>
        <w:t xml:space="preserve"> wykonywane zmiany są automatycznie wyświetlane użytkownikowi,</w:t>
      </w:r>
    </w:p>
    <w:p w14:paraId="1247C82A" w14:textId="77777777" w:rsidR="00923FC5" w:rsidRDefault="00860B6E" w:rsidP="006D4D5B">
      <w:pPr>
        <w:numPr>
          <w:ilvl w:val="3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powiększanie obrazu w trybie płynnym, wykonywane zmiany są automatycznie wyświetlane użytkownikowi</w:t>
      </w:r>
    </w:p>
    <w:p w14:paraId="66D6A05D" w14:textId="77777777" w:rsidR="00923FC5" w:rsidRDefault="00860B6E" w:rsidP="006D4D5B">
      <w:pPr>
        <w:numPr>
          <w:ilvl w:val="1"/>
          <w:numId w:val="1"/>
        </w:numPr>
        <w:jc w:val="both"/>
      </w:pPr>
      <w:r>
        <w:rPr>
          <w:rFonts w:ascii="Times New Roman" w:hAnsi="Times New Roman"/>
        </w:rPr>
        <w:t>Integracja systemu PACS z systemem HIS z wykorzystaniem standardu HL7 umożliwiająca:</w:t>
      </w:r>
    </w:p>
    <w:p w14:paraId="52D2F6F6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Odbieranie w PACS zleceń z HIS oraz aktualizacji zleceń, zawierających następujące informacje:  </w:t>
      </w:r>
    </w:p>
    <w:p w14:paraId="025919C8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imię i nazwisko pacjenta  </w:t>
      </w:r>
    </w:p>
    <w:p w14:paraId="2F3EBC0A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dane zleconej procedury badania  </w:t>
      </w:r>
    </w:p>
    <w:p w14:paraId="14C08FD3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dane oddziału zlecającego  </w:t>
      </w:r>
    </w:p>
    <w:p w14:paraId="3A5A4102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numer PESEL pacjenta  </w:t>
      </w:r>
    </w:p>
    <w:p w14:paraId="337CBBC6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dane lekarza zlecającego  </w:t>
      </w:r>
    </w:p>
    <w:p w14:paraId="533C70CC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dane o dacie i godzinie zlecenia  </w:t>
      </w:r>
    </w:p>
    <w:p w14:paraId="50C02218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dane aparatu/pracowni, gdzie ma się odbyć badanie  </w:t>
      </w:r>
    </w:p>
    <w:p w14:paraId="75E8C057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Wysyłanie z PACS do HIS potwierdzenia o wykonanym badaniu </w:t>
      </w:r>
    </w:p>
    <w:p w14:paraId="7D27D0B3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Odbieranie w PACS opisu badania wykonanego w HIS oraz każdej jego zmiany </w:t>
      </w:r>
    </w:p>
    <w:p w14:paraId="7B7E500B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Odbieranie w PACS uaktualnień z HIS w obiegu danych dotyczących pacjenta, jego badań oraz ich opisów. Zakres danych/aktualizacji składający się z:  </w:t>
      </w:r>
    </w:p>
    <w:p w14:paraId="37D1C14A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imienia i nazwiska pacjenta,  </w:t>
      </w:r>
    </w:p>
    <w:p w14:paraId="04F10123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procedury badania  </w:t>
      </w:r>
    </w:p>
    <w:p w14:paraId="2CC5599B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priorytetu badania  </w:t>
      </w:r>
    </w:p>
    <w:p w14:paraId="2A0B6A7F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lekarza opisującego  </w:t>
      </w:r>
    </w:p>
    <w:p w14:paraId="13016627" w14:textId="77777777" w:rsidR="00923FC5" w:rsidRDefault="00860B6E" w:rsidP="006D4D5B">
      <w:pPr>
        <w:ind w:left="17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oddziału zlecającego</w:t>
      </w:r>
    </w:p>
    <w:p w14:paraId="1C92AFBD" w14:textId="6C1A7C4C" w:rsidR="00923FC5" w:rsidRPr="005B0715" w:rsidRDefault="00923FC5" w:rsidP="005B0715">
      <w:pPr>
        <w:jc w:val="both"/>
      </w:pPr>
    </w:p>
    <w:p w14:paraId="426CB024" w14:textId="77777777" w:rsidR="00923FC5" w:rsidRDefault="00860B6E" w:rsidP="006D4D5B">
      <w:pPr>
        <w:numPr>
          <w:ilvl w:val="0"/>
          <w:numId w:val="1"/>
        </w:num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Wdrożenie</w:t>
      </w:r>
    </w:p>
    <w:p w14:paraId="5EAE1DAF" w14:textId="2BA65A1A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Instalacja i konfiguracja systemu PACS/RIS w utworzonym </w:t>
      </w:r>
      <w:r w:rsidR="0002233C">
        <w:rPr>
          <w:rFonts w:ascii="Times New Roman" w:hAnsi="Times New Roman"/>
        </w:rPr>
        <w:t xml:space="preserve">przez Zamawiającego </w:t>
      </w:r>
      <w:r>
        <w:rPr>
          <w:rFonts w:ascii="Times New Roman" w:hAnsi="Times New Roman"/>
        </w:rPr>
        <w:t>wirtualnym środowisku przetwarzania danych (w tym również instalacja i konfiguracja systemów operacyjnych, konfiguracja bazy danych, instalacja oprogramowania aplikacyjnego na serwerach fizycznych i wirtualnych, konfiguracja usług na serwerach fizycznych i wirtualnych, stworzenie i konfiguracja systemu kopii zapasowych danych gromadzonych i przetwarzanych w systemie).</w:t>
      </w:r>
    </w:p>
    <w:p w14:paraId="58B59CC9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Produkcyjne uruchomienie dostarczonego Systemu PACS w wymaganym przez Zamawiającego zakresie, musi być poprzedzone niezbędnymi do uruchomienia czynnościami, w tym min.:</w:t>
      </w:r>
    </w:p>
    <w:p w14:paraId="4A4CBF88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zebraniem i opracowaniem danych organizacyjnych Zamawiającego,</w:t>
      </w:r>
    </w:p>
    <w:p w14:paraId="7D5CAF8D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uzgodnieniem parametrów konfiguracyjnych,</w:t>
      </w:r>
    </w:p>
    <w:p w14:paraId="67C7AAAF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konfiguracją ogólnych parametrów aplikacji,</w:t>
      </w:r>
    </w:p>
    <w:p w14:paraId="71EBDC27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konfiguracją struktury,</w:t>
      </w:r>
    </w:p>
    <w:p w14:paraId="0069C98B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konfiguracją typów i grup personelu wraz z konfiguracją uprawnień dla typów personelu,</w:t>
      </w:r>
    </w:p>
    <w:p w14:paraId="75659942" w14:textId="77777777" w:rsidR="00923FC5" w:rsidRDefault="00860B6E" w:rsidP="006D4D5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konfiguracją dostarczanych modułów PACS/RIS</w:t>
      </w:r>
    </w:p>
    <w:p w14:paraId="55B568EB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ma obowiązek udzielenia instruktażu administratorom Zamawiającego w zakresie obsługi dostarczonego sprzętu i oprogramowania.</w:t>
      </w:r>
    </w:p>
    <w:p w14:paraId="2B86F5D6" w14:textId="77777777" w:rsidR="00923FC5" w:rsidRDefault="00860B6E" w:rsidP="006D4D5B">
      <w:pPr>
        <w:numPr>
          <w:ilvl w:val="1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 trakcie wdrożenia ma obowiązek dostosować szablony, sprawozdania, słowniki, szablony generowanych wydruków itp. do potrzeb Zamawiającego.</w:t>
      </w:r>
    </w:p>
    <w:sectPr w:rsidR="00923FC5" w:rsidSect="00040976">
      <w:pgSz w:w="11906" w:h="16838"/>
      <w:pgMar w:top="426" w:right="1134" w:bottom="1134" w:left="1134" w:header="0" w:footer="0" w:gutter="0"/>
      <w:cols w:space="708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07B0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51D23DA1"/>
    <w:multiLevelType w:val="multilevel"/>
    <w:tmpl w:val="2BDE3F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 CE" w:hAnsi="Times New Roman CE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 CE" w:hAnsi="Times New Roman CE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 CE" w:hAnsi="Times New Roman CE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6663241D"/>
    <w:multiLevelType w:val="multilevel"/>
    <w:tmpl w:val="427040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9208684">
    <w:abstractNumId w:val="1"/>
  </w:num>
  <w:num w:numId="2" w16cid:durableId="1120416745">
    <w:abstractNumId w:val="0"/>
  </w:num>
  <w:num w:numId="3" w16cid:durableId="486480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FC5"/>
    <w:rsid w:val="00016E18"/>
    <w:rsid w:val="0002233C"/>
    <w:rsid w:val="00040976"/>
    <w:rsid w:val="000F6FA3"/>
    <w:rsid w:val="001A29C4"/>
    <w:rsid w:val="001D76CE"/>
    <w:rsid w:val="00204B91"/>
    <w:rsid w:val="00242956"/>
    <w:rsid w:val="002F12CB"/>
    <w:rsid w:val="004542FC"/>
    <w:rsid w:val="004A10BB"/>
    <w:rsid w:val="004A6E54"/>
    <w:rsid w:val="005A057A"/>
    <w:rsid w:val="005B0715"/>
    <w:rsid w:val="005B7545"/>
    <w:rsid w:val="00630494"/>
    <w:rsid w:val="006D4D5B"/>
    <w:rsid w:val="0077605D"/>
    <w:rsid w:val="00833B56"/>
    <w:rsid w:val="00860B6E"/>
    <w:rsid w:val="00860EE3"/>
    <w:rsid w:val="008E6B0C"/>
    <w:rsid w:val="008F15B5"/>
    <w:rsid w:val="00923FC5"/>
    <w:rsid w:val="009341E7"/>
    <w:rsid w:val="00A47D87"/>
    <w:rsid w:val="00AB3C3E"/>
    <w:rsid w:val="00AD0CCE"/>
    <w:rsid w:val="00AD29B5"/>
    <w:rsid w:val="00B21353"/>
    <w:rsid w:val="00B97EB4"/>
    <w:rsid w:val="00BB41C6"/>
    <w:rsid w:val="00C21B22"/>
    <w:rsid w:val="00C42F79"/>
    <w:rsid w:val="00CC0018"/>
    <w:rsid w:val="00DA4991"/>
    <w:rsid w:val="00E67F9E"/>
    <w:rsid w:val="00EC4AF8"/>
    <w:rsid w:val="00EC73B4"/>
    <w:rsid w:val="00EE408D"/>
    <w:rsid w:val="00EF409E"/>
    <w:rsid w:val="00FB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49C9D"/>
  <w15:docId w15:val="{F1966DB8-44BF-4FE5-AC5D-5F9FCB482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owy1">
    <w:name w:val="Standardowy1"/>
    <w:qFormat/>
    <w:pPr>
      <w:spacing w:after="160" w:line="276" w:lineRule="auto"/>
    </w:pPr>
    <w:rPr>
      <w:rFonts w:ascii="Calibri" w:eastAsia="Times New Roman" w:hAnsi="Calibri" w:cs="Times New Roman"/>
      <w:lang w:eastAsia="pl-PL" w:bidi="ar-SA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41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1C6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1C6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1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1C6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1057</Words>
  <Characters>7200</Characters>
  <Application>Microsoft Office Word</Application>
  <DocSecurity>0</DocSecurity>
  <Lines>160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Błędowska</dc:creator>
  <dc:description/>
  <cp:lastModifiedBy>Justyna Błędowska</cp:lastModifiedBy>
  <cp:revision>2</cp:revision>
  <dcterms:created xsi:type="dcterms:W3CDTF">2026-04-24T19:32:00Z</dcterms:created>
  <dcterms:modified xsi:type="dcterms:W3CDTF">2026-04-24T19:32:00Z</dcterms:modified>
  <dc:language>pl-PL</dc:language>
</cp:coreProperties>
</file>